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E9" w:rsidRPr="00C11797" w:rsidRDefault="00BB0FE9" w:rsidP="00BB0FE9">
      <w:pPr>
        <w:ind w:right="-185"/>
        <w:rPr>
          <w:sz w:val="36"/>
          <w:szCs w:val="36"/>
        </w:rPr>
      </w:pPr>
      <w:r w:rsidRPr="00C11797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C11797">
        <w:rPr>
          <w:sz w:val="36"/>
          <w:szCs w:val="36"/>
        </w:rPr>
        <w:t xml:space="preserve">                                                     </w:t>
      </w:r>
      <w:r w:rsidRPr="00C11797">
        <w:rPr>
          <w:noProof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E9" w:rsidRPr="00C11797" w:rsidRDefault="00BB0FE9" w:rsidP="00BB0FE9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B0FE9" w:rsidRPr="00C11797" w:rsidRDefault="00BB0FE9" w:rsidP="00BB0FE9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BB0FE9" w:rsidRPr="00C11797" w:rsidRDefault="00BB0FE9" w:rsidP="00BB0FE9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BB0FE9" w:rsidRPr="00C11797" w:rsidRDefault="00BB0FE9" w:rsidP="00BB0FE9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spacing w:val="24"/>
        </w:rPr>
      </w:pPr>
      <w:r w:rsidRPr="00C11797">
        <w:rPr>
          <w:b/>
          <w:spacing w:val="24"/>
        </w:rPr>
        <w:t xml:space="preserve">                  САРАТОВСКОЙ ОБЛАСТИ</w:t>
      </w:r>
    </w:p>
    <w:p w:rsidR="00BB0FE9" w:rsidRPr="00C11797" w:rsidRDefault="00BB0FE9" w:rsidP="00BB0FE9">
      <w:pPr>
        <w:pStyle w:val="a3"/>
        <w:tabs>
          <w:tab w:val="left" w:pos="708"/>
        </w:tabs>
        <w:spacing w:line="252" w:lineRule="auto"/>
        <w:ind w:right="-185"/>
        <w:outlineLvl w:val="0"/>
        <w:rPr>
          <w:b/>
          <w:spacing w:val="24"/>
        </w:rPr>
      </w:pPr>
    </w:p>
    <w:p w:rsidR="00BB0FE9" w:rsidRPr="00C11797" w:rsidRDefault="00BB0FE9" w:rsidP="00BB0FE9">
      <w:pPr>
        <w:pStyle w:val="a3"/>
        <w:tabs>
          <w:tab w:val="left" w:pos="708"/>
        </w:tabs>
        <w:spacing w:line="240" w:lineRule="auto"/>
        <w:outlineLvl w:val="0"/>
        <w:rPr>
          <w:b/>
          <w:szCs w:val="28"/>
        </w:rPr>
      </w:pPr>
      <w:r w:rsidRPr="00C11797">
        <w:rPr>
          <w:b/>
          <w:szCs w:val="28"/>
        </w:rPr>
        <w:t xml:space="preserve">                               </w:t>
      </w:r>
      <w:proofErr w:type="gramStart"/>
      <w:r w:rsidRPr="00C11797">
        <w:rPr>
          <w:b/>
          <w:szCs w:val="28"/>
        </w:rPr>
        <w:t>П</w:t>
      </w:r>
      <w:proofErr w:type="gramEnd"/>
      <w:r w:rsidRPr="00C11797">
        <w:rPr>
          <w:b/>
          <w:szCs w:val="28"/>
        </w:rPr>
        <w:t xml:space="preserve"> О С Т А Н О В Л Е Н И Е</w:t>
      </w:r>
    </w:p>
    <w:p w:rsidR="00BB0FE9" w:rsidRPr="00C11797" w:rsidRDefault="00BB0FE9" w:rsidP="00BB0FE9">
      <w:pPr>
        <w:pStyle w:val="a3"/>
        <w:tabs>
          <w:tab w:val="left" w:pos="708"/>
        </w:tabs>
        <w:spacing w:line="240" w:lineRule="auto"/>
        <w:outlineLvl w:val="0"/>
        <w:rPr>
          <w:b/>
          <w:szCs w:val="28"/>
        </w:rPr>
      </w:pPr>
    </w:p>
    <w:p w:rsidR="00BB0FE9" w:rsidRPr="00C11797" w:rsidRDefault="00BB0FE9" w:rsidP="00BB0FE9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  <w:r w:rsidRPr="00C11797">
        <w:rPr>
          <w:b/>
          <w:szCs w:val="28"/>
        </w:rPr>
        <w:t xml:space="preserve">от 18.06.2025 г.                                    № 26                              с. </w:t>
      </w:r>
      <w:proofErr w:type="gramStart"/>
      <w:r w:rsidRPr="00C11797">
        <w:rPr>
          <w:b/>
          <w:szCs w:val="28"/>
        </w:rPr>
        <w:t>Приволжское</w:t>
      </w:r>
      <w:proofErr w:type="gramEnd"/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BB0FE9" w:rsidRPr="00C11797" w:rsidRDefault="00BB0FE9" w:rsidP="00BB0F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BB0FE9" w:rsidRPr="00C11797" w:rsidRDefault="00BB0FE9" w:rsidP="00BB0FE9">
      <w:pPr>
        <w:shd w:val="clear" w:color="auto" w:fill="FFFFFF"/>
        <w:spacing w:after="0" w:line="240" w:lineRule="auto"/>
        <w:jc w:val="both"/>
        <w:rPr>
          <w:rStyle w:val="consplusnormal"/>
          <w:rFonts w:ascii="Times New Roman" w:hAnsi="Times New Roman"/>
          <w:b/>
          <w:sz w:val="26"/>
          <w:szCs w:val="26"/>
        </w:rPr>
      </w:pPr>
      <w:r w:rsidRPr="00C11797">
        <w:rPr>
          <w:rStyle w:val="consplusnormal"/>
          <w:rFonts w:ascii="Times New Roman" w:hAnsi="Times New Roman" w:cs="Times New Roman"/>
          <w:b/>
          <w:sz w:val="28"/>
          <w:szCs w:val="28"/>
        </w:rPr>
        <w:t>Приволж</w:t>
      </w:r>
      <w:r w:rsidRPr="00C11797">
        <w:rPr>
          <w:rStyle w:val="consplusnormal"/>
          <w:rFonts w:ascii="Times New Roman" w:hAnsi="Times New Roman"/>
          <w:sz w:val="28"/>
          <w:szCs w:val="28"/>
        </w:rPr>
        <w:t>ского муниципального образования</w:t>
      </w:r>
      <w:r w:rsidRPr="00C11797">
        <w:rPr>
          <w:rStyle w:val="consplusnormal"/>
          <w:rFonts w:ascii="Times New Roman" w:hAnsi="Times New Roman"/>
          <w:sz w:val="26"/>
          <w:szCs w:val="26"/>
        </w:rPr>
        <w:t xml:space="preserve">  </w:t>
      </w:r>
    </w:p>
    <w:p w:rsidR="00BB0FE9" w:rsidRPr="00C11797" w:rsidRDefault="00BB0FE9" w:rsidP="00BB0F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22.08.2024 года № 35 «Об утверждении Порядка </w:t>
      </w:r>
    </w:p>
    <w:p w:rsidR="00BB0FE9" w:rsidRPr="00C11797" w:rsidRDefault="00BB0FE9" w:rsidP="00BB0F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выпаса и прогона сельскохозяйственных животных </w:t>
      </w:r>
    </w:p>
    <w:p w:rsidR="00BB0FE9" w:rsidRPr="00C11797" w:rsidRDefault="00BB0FE9" w:rsidP="00BB0F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  территории Приволжского муниципального образования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</w:t>
      </w:r>
      <w:proofErr w:type="gramStart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надлежащего содержания и благоустройства территории поселения, в соответствии с   Федеральным законом  от 6 октября 2003 года № 131-ФЗ  «Об общих принципах организации органов местного самоуправлении в Российской Федерации», с  Федеральным законом РФ от 30 марта 1999 г. № 52-ФЗ "О санитарно-эпидемиологическом благополучии населения", Законом РФ 14 мая 1993 г. № 4979-1 "О ветеринарии", Правилами  благоустройства территории Приволжского муниципального образования, утвержденными</w:t>
      </w:r>
      <w:proofErr w:type="gramEnd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Приволжского муниц</w:t>
      </w:r>
      <w:r w:rsidR="0000693C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№ 35 от 06.05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года, руководствуясь  Уставом Приволжского муниципального образования, администрация  Приволжского муниципального образования  </w:t>
      </w:r>
      <w:r w:rsidRPr="00C11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 в постановление администрации Приволжского муниципального образования от 22.08.2024 года № 35 «Об утверждении Порядка выпаса и прогона сельскохозяйственных животных на территории Приволжского муниципального образования» следующие изменения: </w:t>
      </w:r>
    </w:p>
    <w:p w:rsidR="00BB0FE9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раздел 4. </w:t>
      </w:r>
      <w:r w:rsidR="00604BEA" w:rsidRPr="001D799E">
        <w:rPr>
          <w:rFonts w:ascii="Times New Roman" w:hAnsi="Times New Roman" w:cs="Times New Roman"/>
          <w:b/>
          <w:sz w:val="28"/>
          <w:szCs w:val="28"/>
        </w:rPr>
        <w:t>Порядок осуществления санкционированного выпаса и прогона сельскохозяйственных животных</w:t>
      </w:r>
      <w:r w:rsidR="00604BEA"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4BEA" w:rsidRPr="00C11797" w:rsidRDefault="00604BEA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1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1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изоляции безнадзорных сельскохозяйственных животных»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«Животные, находящиеся на посевных площадях или вблизи их, жилой зоне населенных пунктов, общественных местах, без сопровождения, относятся к категории безнадзорных и к ним могут быть применены меры, предусмотренные статьями 230, 231. 232 Гражданского кодекса Российской Федерации и настоящим Порядком.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Безнадзорные животные задерживаются и содержатся в местах определенных решением главы сельского поселения.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 В журнале задержанных животных фиксируется по графам масть, мета, описание особенностей животного, число, когда и кем оно было задержано, время, место задержания.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доступном для всеобщего ознакомления месте населенного пункта вывешивается информация уведомительного характера.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Содержание животных производится в соответствии с требованиями норм Гражданского кодекса  Российской Федерации, ветеринарных, санитарных норм. 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Лицо, отловившее безнадзорное животное, обязано возвратить его собственнику (владельцу), а если собственник животного или место его пребывания неизвестны, не позднее трех суток с момента задержания заявить об обнаружении животного в полицию, которая принимает меры к розыску собственника.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4.6.На время розыска собственника животного, оно может быть оставлено лицом, отловившим его, у себя на содержании и в пользовании, либо сдано на содержание и в пользование другому лицу, имеющему необходимые для этого условия. По просьбе лица отловившего безнадзорное животное, подыскание </w:t>
      </w:r>
      <w:proofErr w:type="gramStart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имеющего необходимые условия для его содержания и передачу ему животного осуществляют</w:t>
      </w:r>
      <w:proofErr w:type="gramEnd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полиция или  орган уполномоченный администрацией.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4.7.Лицо, отловившее безнадзорных домашних животных, имеет право на вознаграждение в соответствии со статьей 229 Гражданского кодекса РФ.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Если в течение шести месяцев с момента заявления об отлове безнадзорного животного его собственник не будет обнаружен или сам не заявит о своем праве на него, лицо, у которого животное находилось на содержании и в пользовании, приобретает право собственности на него.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При отказе этого лица от приобретения в собственность содержащегося у него животного, оно поступает в муниципальную собственность в порядке, установленном законодательством.  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Безнадзор</w:t>
      </w:r>
      <w:r w:rsid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животное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поступившее в муниципальную собственность, подлежит убою или продаже. Вырученные средства используются на покрытие затрат по содержанию безнадзорного животного».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hAnsi="Times New Roman"/>
          <w:sz w:val="28"/>
          <w:szCs w:val="28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2.    </w:t>
      </w:r>
      <w:r w:rsidRPr="00C11797">
        <w:rPr>
          <w:rFonts w:ascii="Times New Roman" w:hAnsi="Times New Roman"/>
          <w:sz w:val="28"/>
          <w:szCs w:val="28"/>
        </w:rPr>
        <w:t>Настоящее постановление подлежит обнародованию и размещению на официальном сайте администрации  Приволжского муниципального образования в информационной телекоммуникационной сети «Интернет».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5.    </w:t>
      </w:r>
      <w:proofErr w:type="gramStart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оставляю за собой.</w:t>
      </w: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FE9" w:rsidRPr="00C11797" w:rsidRDefault="00BB0FE9" w:rsidP="00BB0FE9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FE9" w:rsidRPr="00C11797" w:rsidRDefault="00BB0FE9" w:rsidP="00BB0F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11797">
        <w:rPr>
          <w:rFonts w:ascii="Times New Roman" w:hAnsi="Times New Roman"/>
          <w:b/>
          <w:sz w:val="28"/>
          <w:szCs w:val="28"/>
        </w:rPr>
        <w:t>Глава Приволжского</w:t>
      </w:r>
    </w:p>
    <w:p w:rsidR="00BB0FE9" w:rsidRPr="00C11797" w:rsidRDefault="00BB0FE9" w:rsidP="00BB0F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11797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               </w:t>
      </w:r>
      <w:proofErr w:type="spellStart"/>
      <w:r w:rsidRPr="00C11797">
        <w:rPr>
          <w:rFonts w:ascii="Times New Roman" w:hAnsi="Times New Roman"/>
          <w:b/>
          <w:sz w:val="28"/>
          <w:szCs w:val="28"/>
        </w:rPr>
        <w:t>Г.В.Пучкова</w:t>
      </w:r>
      <w:proofErr w:type="spellEnd"/>
    </w:p>
    <w:p w:rsidR="00BB0FE9" w:rsidRPr="00C11797" w:rsidRDefault="00BB0FE9" w:rsidP="00BB0FE9">
      <w:pPr>
        <w:shd w:val="clear" w:color="auto" w:fill="FFFFFF"/>
        <w:spacing w:after="96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11797" w:rsidRDefault="00C11797" w:rsidP="00BB0FE9">
      <w:pPr>
        <w:ind w:left="4395" w:hanging="284"/>
        <w:rPr>
          <w:rStyle w:val="a7"/>
          <w:rFonts w:ascii="Times New Roman" w:hAnsi="Times New Roman" w:cs="Times New Roman"/>
          <w:bCs/>
          <w:color w:val="auto"/>
          <w:sz w:val="28"/>
          <w:szCs w:val="28"/>
        </w:rPr>
      </w:pPr>
    </w:p>
    <w:p w:rsidR="00C11797" w:rsidRDefault="00C11797" w:rsidP="00C11797">
      <w:pPr>
        <w:spacing w:after="0"/>
        <w:ind w:left="4395" w:hanging="284"/>
        <w:jc w:val="right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</w:p>
    <w:p w:rsidR="00BB0FE9" w:rsidRPr="00C11797" w:rsidRDefault="00BB0FE9" w:rsidP="00C11797">
      <w:pPr>
        <w:spacing w:after="0"/>
        <w:ind w:left="4395" w:hanging="284"/>
        <w:jc w:val="right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lastRenderedPageBreak/>
        <w:t>Приложение  № 1</w:t>
      </w:r>
    </w:p>
    <w:p w:rsidR="00BB0FE9" w:rsidRPr="00C11797" w:rsidRDefault="00BB0FE9" w:rsidP="00C11797">
      <w:pPr>
        <w:spacing w:after="0"/>
        <w:ind w:left="4395" w:hanging="284"/>
        <w:jc w:val="right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 xml:space="preserve">к </w:t>
      </w:r>
      <w:hyperlink w:anchor="sub_0" w:history="1">
        <w:r w:rsidRPr="00C11797">
          <w:rPr>
            <w:rStyle w:val="a8"/>
            <w:rFonts w:ascii="Times New Roman" w:hAnsi="Times New Roman"/>
            <w:color w:val="auto"/>
            <w:sz w:val="24"/>
            <w:szCs w:val="28"/>
          </w:rPr>
          <w:t>постановлению</w:t>
        </w:r>
      </w:hyperlink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 xml:space="preserve"> администрации </w:t>
      </w:r>
    </w:p>
    <w:p w:rsidR="00BB0FE9" w:rsidRPr="00C11797" w:rsidRDefault="00BB0FE9" w:rsidP="00C11797">
      <w:pPr>
        <w:spacing w:after="0"/>
        <w:ind w:left="4395" w:hanging="284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C11797">
        <w:rPr>
          <w:rFonts w:ascii="Times New Roman" w:hAnsi="Times New Roman" w:cs="Times New Roman"/>
          <w:b/>
          <w:sz w:val="24"/>
          <w:szCs w:val="28"/>
        </w:rPr>
        <w:t xml:space="preserve">Приволжского  МО </w:t>
      </w:r>
    </w:p>
    <w:p w:rsidR="00BB0FE9" w:rsidRPr="00C11797" w:rsidRDefault="00BB0FE9" w:rsidP="00C11797">
      <w:pPr>
        <w:spacing w:after="0"/>
        <w:ind w:left="4395" w:hanging="284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C11797">
        <w:rPr>
          <w:rFonts w:ascii="Times New Roman" w:hAnsi="Times New Roman" w:cs="Times New Roman"/>
          <w:b/>
          <w:sz w:val="24"/>
          <w:szCs w:val="28"/>
        </w:rPr>
        <w:t xml:space="preserve">Ровенского муниципального района </w:t>
      </w:r>
    </w:p>
    <w:p w:rsidR="00BB0FE9" w:rsidRPr="00C11797" w:rsidRDefault="00BB0FE9" w:rsidP="00C11797">
      <w:pPr>
        <w:spacing w:after="0"/>
        <w:ind w:left="4395" w:hanging="284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C11797">
        <w:rPr>
          <w:rFonts w:ascii="Times New Roman" w:hAnsi="Times New Roman" w:cs="Times New Roman"/>
          <w:b/>
          <w:sz w:val="24"/>
          <w:szCs w:val="28"/>
        </w:rPr>
        <w:t>Саратовской области</w:t>
      </w:r>
    </w:p>
    <w:p w:rsidR="00BB0FE9" w:rsidRPr="00C11797" w:rsidRDefault="00BB0FE9" w:rsidP="00C11797">
      <w:pPr>
        <w:spacing w:after="0"/>
        <w:ind w:left="4395" w:hanging="284"/>
        <w:jc w:val="right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>от    22.08. 2024 г. №  35</w:t>
      </w:r>
    </w:p>
    <w:p w:rsidR="00BB0FE9" w:rsidRPr="00C11797" w:rsidRDefault="00BB0FE9" w:rsidP="00BB0FE9">
      <w:pPr>
        <w:ind w:left="4395" w:hanging="284"/>
        <w:rPr>
          <w:rFonts w:ascii="Times New Roman" w:hAnsi="Times New Roman" w:cs="Times New Roman"/>
          <w:b/>
          <w:sz w:val="28"/>
          <w:szCs w:val="28"/>
        </w:rPr>
      </w:pP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C11797">
        <w:rPr>
          <w:b/>
          <w:sz w:val="28"/>
          <w:szCs w:val="28"/>
        </w:rPr>
        <w:t>Об утверждении Правил выпаса и прогона сельскохозяйственных животных на территории Приволжского муниципального образования Ровенского муниципального района Саратовской области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BB0FE9" w:rsidRPr="00C11797" w:rsidRDefault="00BB0FE9" w:rsidP="00BB0FE9">
      <w:pPr>
        <w:pStyle w:val="aa"/>
        <w:numPr>
          <w:ilvl w:val="0"/>
          <w:numId w:val="5"/>
        </w:num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11797">
        <w:rPr>
          <w:b/>
          <w:bCs/>
          <w:sz w:val="28"/>
          <w:szCs w:val="28"/>
        </w:rPr>
        <w:t>Общие положения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C11797">
        <w:rPr>
          <w:sz w:val="28"/>
          <w:szCs w:val="28"/>
          <w:shd w:val="clear" w:color="auto" w:fill="FFFFFF"/>
        </w:rPr>
        <w:t xml:space="preserve">1.1. </w:t>
      </w:r>
      <w:proofErr w:type="gramStart"/>
      <w:r w:rsidRPr="00C11797">
        <w:rPr>
          <w:sz w:val="28"/>
          <w:szCs w:val="28"/>
          <w:shd w:val="clear" w:color="auto" w:fill="FFFFFF"/>
        </w:rPr>
        <w:t xml:space="preserve">Настоящие Правила </w:t>
      </w:r>
      <w:r w:rsidRPr="00C11797">
        <w:rPr>
          <w:sz w:val="28"/>
          <w:szCs w:val="28"/>
        </w:rPr>
        <w:t>выпаса и прогона сельскохозяйственных животных на территории Приволжского муниципального образования Ровенского муниципального района Саратовской области</w:t>
      </w:r>
      <w:r w:rsidRPr="00C11797">
        <w:rPr>
          <w:sz w:val="28"/>
          <w:szCs w:val="28"/>
          <w:shd w:val="clear" w:color="auto" w:fill="FFFFFF"/>
        </w:rPr>
        <w:t xml:space="preserve">  (</w:t>
      </w:r>
      <w:proofErr w:type="spellStart"/>
      <w:r w:rsidRPr="00C11797">
        <w:rPr>
          <w:sz w:val="28"/>
          <w:szCs w:val="28"/>
          <w:shd w:val="clear" w:color="auto" w:fill="FFFFFF"/>
        </w:rPr>
        <w:t>далее-Правила</w:t>
      </w:r>
      <w:proofErr w:type="spellEnd"/>
      <w:r w:rsidRPr="00C11797">
        <w:rPr>
          <w:sz w:val="28"/>
          <w:szCs w:val="28"/>
          <w:shd w:val="clear" w:color="auto" w:fill="FFFFFF"/>
        </w:rPr>
        <w:t xml:space="preserve">) разработаны в целях обеспечения охраны и рационального использования земель сельскохозяйственного назначения и земель населенных пунктов, а также в целях сохранения и повышения плодородия земель сельскохозяйственного назначения устанавливают порядок выпаса и прогона сельскохозяйственных животных на территории </w:t>
      </w:r>
      <w:r w:rsidRPr="00C11797">
        <w:rPr>
          <w:sz w:val="28"/>
          <w:szCs w:val="28"/>
        </w:rPr>
        <w:t>Приволжского муниципального образования Ровенского муниципального района Саратовской</w:t>
      </w:r>
      <w:proofErr w:type="gramEnd"/>
      <w:r w:rsidRPr="00C11797">
        <w:rPr>
          <w:sz w:val="28"/>
          <w:szCs w:val="28"/>
        </w:rPr>
        <w:t xml:space="preserve"> области</w:t>
      </w:r>
      <w:r w:rsidRPr="00C11797">
        <w:rPr>
          <w:sz w:val="28"/>
          <w:szCs w:val="28"/>
          <w:shd w:val="clear" w:color="auto" w:fill="FFFFFF"/>
        </w:rPr>
        <w:t>.</w:t>
      </w:r>
    </w:p>
    <w:p w:rsidR="00BB0FE9" w:rsidRPr="00C11797" w:rsidRDefault="00BB0FE9" w:rsidP="00BB0FE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>1.2. Правила разработаны с учетом федеральных нормативных правовых актов, нормативных правовых актов Саратовской области.</w:t>
      </w:r>
    </w:p>
    <w:p w:rsidR="00BB0FE9" w:rsidRPr="00C11797" w:rsidRDefault="00BB0FE9" w:rsidP="00BB0FE9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>Действие Правил распространяется на физических и юридических лиц, расположенных на территории Приволжского муниципального образования Ровенского муниципального района Саратовской области и являющихся владельцами сельскохозяйственных животных.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1.4. Бремя содержания сельскохозяйственного животного предполагает содержание и заботу о животном до момента его отчуждения или естественной кончины.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1.5. Содержание сельскохозяйственных животных, должно отвечать ветеринарно-санитарным требованиям, технологиям содержания.</w:t>
      </w:r>
    </w:p>
    <w:p w:rsidR="00BB0FE9" w:rsidRPr="00C11797" w:rsidRDefault="00BB0FE9" w:rsidP="00BB0FE9">
      <w:pPr>
        <w:ind w:firstLine="539"/>
        <w:rPr>
          <w:rFonts w:ascii="Times New Roman" w:hAnsi="Times New Roman" w:cs="Times New Roman"/>
        </w:rPr>
      </w:pPr>
      <w:r w:rsidRPr="00C11797">
        <w:rPr>
          <w:rFonts w:ascii="Times New Roman" w:hAnsi="Times New Roman" w:cs="Times New Roman"/>
          <w:sz w:val="28"/>
          <w:szCs w:val="28"/>
        </w:rPr>
        <w:t>1.6. Обязательными условиями содержания животных является соблюдение их владельцами санитарно-гигиенических, ветеринарно-санитарных правил и норм, а также обеспечения условий содержания животных, при которых они бы не причиняли беспокойства и не представляли опасности окружающих, прилежащих усадеб, территории и окружающей среды.</w:t>
      </w:r>
    </w:p>
    <w:p w:rsidR="00BB0FE9" w:rsidRPr="00C11797" w:rsidRDefault="00BB0FE9" w:rsidP="00BB0FE9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2.Основные понятия, используемые в настоящих Правилах: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C11797">
        <w:rPr>
          <w:b/>
          <w:sz w:val="28"/>
          <w:szCs w:val="28"/>
        </w:rPr>
        <w:t>2.1. В настоящих Правилах используются следующие понятия: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1) </w:t>
      </w:r>
      <w:r w:rsidRPr="00C11797">
        <w:rPr>
          <w:rStyle w:val="s10"/>
          <w:b/>
          <w:bCs/>
          <w:sz w:val="28"/>
          <w:szCs w:val="28"/>
        </w:rPr>
        <w:t>сельскохозяйственные животные</w:t>
      </w:r>
      <w:r w:rsidRPr="00C11797">
        <w:rPr>
          <w:sz w:val="28"/>
          <w:szCs w:val="28"/>
        </w:rPr>
        <w:t xml:space="preserve"> - продуктивные, рабочие, племенные животные (лошади, крупный рогатый скот, овцы, козы и другие сельскохозяйственные животные), содержащиеся в крестьянских (фермерских) </w:t>
      </w:r>
      <w:r w:rsidRPr="00C11797">
        <w:rPr>
          <w:sz w:val="28"/>
          <w:szCs w:val="28"/>
        </w:rPr>
        <w:lastRenderedPageBreak/>
        <w:t>хозяйствах, личных подсобных хозяйствах граждан и у иных физических и юридических лиц;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2) </w:t>
      </w:r>
      <w:r w:rsidRPr="00C11797">
        <w:rPr>
          <w:rStyle w:val="s10"/>
          <w:b/>
          <w:bCs/>
          <w:sz w:val="28"/>
          <w:szCs w:val="28"/>
        </w:rPr>
        <w:t>владелец сельскохозяйственного животного (далее также - владелец)</w:t>
      </w:r>
      <w:r w:rsidRPr="00C11797">
        <w:rPr>
          <w:sz w:val="28"/>
          <w:szCs w:val="28"/>
        </w:rPr>
        <w:t xml:space="preserve"> - физическое лицо или юридическое лицо, которым сельскохозяйственное животное принадлежит на праве собственности или ином законном основании;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3) </w:t>
      </w:r>
      <w:r w:rsidRPr="00C11797">
        <w:rPr>
          <w:rStyle w:val="s10"/>
          <w:b/>
          <w:bCs/>
          <w:sz w:val="28"/>
          <w:szCs w:val="28"/>
        </w:rPr>
        <w:t>санкционированный выпас</w:t>
      </w:r>
      <w:r w:rsidRPr="00C11797">
        <w:rPr>
          <w:sz w:val="28"/>
          <w:szCs w:val="28"/>
        </w:rPr>
        <w:t xml:space="preserve"> - выпас сельскохозяйственных животных в отведенных для выпаса местах - на огороженных территориях либо под надзором владельца сельскохозяйственного животного или пастуха на неогороженных территориях (пастбищах);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4) </w:t>
      </w:r>
      <w:r w:rsidRPr="00C11797">
        <w:rPr>
          <w:rStyle w:val="s10"/>
          <w:b/>
          <w:bCs/>
          <w:sz w:val="28"/>
          <w:szCs w:val="28"/>
        </w:rPr>
        <w:t>прогон сельскохозяйственных животных</w:t>
      </w:r>
      <w:r w:rsidRPr="00C11797">
        <w:rPr>
          <w:sz w:val="28"/>
          <w:szCs w:val="28"/>
        </w:rPr>
        <w:t xml:space="preserve"> - передвижение сельскохозяйственных животных от места их постоянного нахождения до места санкционированного выпаса и обратно;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5) </w:t>
      </w:r>
      <w:r w:rsidRPr="00C11797">
        <w:rPr>
          <w:rStyle w:val="s10"/>
          <w:b/>
          <w:bCs/>
          <w:sz w:val="28"/>
          <w:szCs w:val="28"/>
        </w:rPr>
        <w:t>безнадзорное сельскохозяйственное животное</w:t>
      </w:r>
      <w:r w:rsidRPr="00C11797">
        <w:rPr>
          <w:sz w:val="28"/>
          <w:szCs w:val="28"/>
        </w:rPr>
        <w:t xml:space="preserve"> - сельскохозяйственное животное, пребывающее без надзора владельца сельскохозяйственного животного или пастуха как в отведенных для выпаса местах на неогороженных территориях (пастбищах), так и вне отведенных для выпаса мест либо передвигающееся по территории населенного пункта без надзора владельца сельскохозяйственного животного или пастуха;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6) </w:t>
      </w:r>
      <w:r w:rsidRPr="00C11797">
        <w:rPr>
          <w:rStyle w:val="s10"/>
          <w:b/>
          <w:bCs/>
          <w:sz w:val="28"/>
          <w:szCs w:val="28"/>
        </w:rPr>
        <w:t>план прогона сельскохозяйственных животных</w:t>
      </w:r>
      <w:r w:rsidRPr="00C11797">
        <w:rPr>
          <w:sz w:val="28"/>
          <w:szCs w:val="28"/>
        </w:rPr>
        <w:t> - документ, определяющий в соответствии с утвержденными в установленном порядке правилами благоустройства территорий согласованные действия по установлению маршрутов прогона сельскохозяйственных животных от мест санкционированного сбора в стада до мест выпаса и обратно;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7) </w:t>
      </w:r>
      <w:r w:rsidRPr="00C11797">
        <w:rPr>
          <w:rStyle w:val="s10"/>
          <w:b/>
          <w:bCs/>
          <w:sz w:val="28"/>
          <w:szCs w:val="28"/>
        </w:rPr>
        <w:t>пастбище</w:t>
      </w:r>
      <w:r w:rsidRPr="00C11797">
        <w:rPr>
          <w:sz w:val="28"/>
          <w:szCs w:val="28"/>
        </w:rPr>
        <w:t xml:space="preserve"> - земли в составе земель сельскохозяйственного назначения с травянистой растительностью, используемые в соответствии с законодательством для пастьбы сельскохозяйственных животных;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8) </w:t>
      </w:r>
      <w:r w:rsidRPr="00C11797">
        <w:rPr>
          <w:rStyle w:val="s10"/>
          <w:b/>
          <w:bCs/>
          <w:sz w:val="28"/>
          <w:szCs w:val="28"/>
        </w:rPr>
        <w:t>пастух</w:t>
      </w:r>
      <w:r w:rsidRPr="00C11797">
        <w:rPr>
          <w:sz w:val="28"/>
          <w:szCs w:val="28"/>
        </w:rPr>
        <w:t xml:space="preserve"> - лицо, заключившее с владельцами сельскохозяйственных животных коллективные или индивидуальные договоры на оказание услуг по выпасу и прогону сельскохозяйственных животных;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9) </w:t>
      </w:r>
      <w:r w:rsidRPr="00C11797">
        <w:rPr>
          <w:rStyle w:val="s10"/>
          <w:b/>
          <w:bCs/>
          <w:sz w:val="28"/>
          <w:szCs w:val="28"/>
        </w:rPr>
        <w:t>несанкционированный выпас</w:t>
      </w:r>
      <w:r w:rsidRPr="00C11797">
        <w:rPr>
          <w:sz w:val="28"/>
          <w:szCs w:val="28"/>
        </w:rPr>
        <w:t xml:space="preserve"> - выпас сельскохозяйственных животных вне отведенных для выпаса мест как под надзором владельца сельскохозяйственного </w:t>
      </w:r>
      <w:proofErr w:type="gramStart"/>
      <w:r w:rsidRPr="00C11797">
        <w:rPr>
          <w:sz w:val="28"/>
          <w:szCs w:val="28"/>
        </w:rPr>
        <w:t>животного</w:t>
      </w:r>
      <w:proofErr w:type="gramEnd"/>
      <w:r w:rsidRPr="00C11797">
        <w:rPr>
          <w:sz w:val="28"/>
          <w:szCs w:val="28"/>
        </w:rPr>
        <w:t xml:space="preserve"> или пастуха, так и без надзора указанных лиц;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10) </w:t>
      </w:r>
      <w:r w:rsidRPr="00C11797">
        <w:rPr>
          <w:rStyle w:val="s10"/>
          <w:b/>
          <w:bCs/>
          <w:sz w:val="28"/>
          <w:szCs w:val="28"/>
        </w:rPr>
        <w:t>неорганизованный выпас</w:t>
      </w:r>
      <w:r w:rsidRPr="00C11797">
        <w:rPr>
          <w:sz w:val="28"/>
          <w:szCs w:val="28"/>
        </w:rPr>
        <w:t xml:space="preserve"> - выпас сельскохозяйственных животных в отведенных для выпаса местах на неогороженных территориях (пастбищах) без надзора владельца сельскохозяйственного животного или пастуха.</w:t>
      </w:r>
    </w:p>
    <w:p w:rsidR="00BB0FE9" w:rsidRPr="00C11797" w:rsidRDefault="00BB0FE9" w:rsidP="00BB0FE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B0FE9" w:rsidRPr="00C11797" w:rsidRDefault="00BB0FE9" w:rsidP="00BB0FE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3. Порядок санкционированного выпаса и прогона</w:t>
      </w:r>
    </w:p>
    <w:p w:rsidR="00BB0FE9" w:rsidRPr="00C11797" w:rsidRDefault="00BB0FE9" w:rsidP="00BB0FE9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сельскохозяйственных животных</w:t>
      </w:r>
    </w:p>
    <w:p w:rsidR="00BB0FE9" w:rsidRPr="00C11797" w:rsidRDefault="00BB0FE9" w:rsidP="00BB0FE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 xml:space="preserve">3.1. Поголовье сельскохозяйственных животных должно быть организовано его владельцами в стада для санкционированного выпаса с назначением пастуха. </w:t>
      </w:r>
      <w:proofErr w:type="gramStart"/>
      <w:r w:rsidRPr="00C11797">
        <w:rPr>
          <w:rFonts w:ascii="Times New Roman" w:hAnsi="Times New Roman" w:cs="Times New Roman"/>
          <w:sz w:val="28"/>
          <w:szCs w:val="28"/>
        </w:rPr>
        <w:t xml:space="preserve">В случае невозможности организации санкционированного выпаса и прогона поголовья сельскохозяйственных животных в стаде под контролем пастуха либо санкционированный выпас единичных сельскохозяйственных животных под контролем пастуха владельцы </w:t>
      </w:r>
      <w:r w:rsidRPr="00C11797">
        <w:rPr>
          <w:rFonts w:ascii="Times New Roman" w:hAnsi="Times New Roman" w:cs="Times New Roman"/>
          <w:sz w:val="28"/>
          <w:szCs w:val="28"/>
        </w:rPr>
        <w:lastRenderedPageBreak/>
        <w:t>сельскохозяйственных животных обязаны самостоятельно осуществлять санкционированный выпас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  <w:proofErr w:type="gramEnd"/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3.2. Выпас сельскохозяйственных животных осуществляется на огороженных или неогороженных пастбищах на привязи либо без нее под надзором владельцев или лиц, ими уполномоченных.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Владельцы сельскохозяйственных животных, имеющие в пользовании земельные участки, могут пасти на них своих животных на привязи или в свободном выгуле при условии надлежащего надзора владельцами.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3.3. Владельцы сельскохозяйственных животных </w:t>
      </w:r>
      <w:r w:rsidRPr="00C11797">
        <w:rPr>
          <w:b/>
          <w:bCs/>
          <w:sz w:val="28"/>
          <w:szCs w:val="28"/>
        </w:rPr>
        <w:t>обязаны</w:t>
      </w:r>
      <w:r w:rsidRPr="00C11797">
        <w:rPr>
          <w:sz w:val="28"/>
          <w:szCs w:val="28"/>
        </w:rPr>
        <w:t>: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- в утреннее время проводить скот от подворья до мест сбора скота для организованного выпаса и передачи сельскохозяй</w:t>
      </w:r>
      <w:r w:rsidR="00C11797">
        <w:rPr>
          <w:sz w:val="28"/>
          <w:szCs w:val="28"/>
        </w:rPr>
        <w:t>ственных животных пастуху стада</w:t>
      </w:r>
      <w:r w:rsidRPr="00C11797">
        <w:rPr>
          <w:sz w:val="28"/>
          <w:szCs w:val="28"/>
        </w:rPr>
        <w:t>, в конце дня встретить сельскохозяйственных животных и сопроводить до своего подворья;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- в случае</w:t>
      </w:r>
      <w:proofErr w:type="gramStart"/>
      <w:r w:rsidRPr="00C11797">
        <w:rPr>
          <w:sz w:val="28"/>
          <w:szCs w:val="28"/>
        </w:rPr>
        <w:t>,</w:t>
      </w:r>
      <w:proofErr w:type="gramEnd"/>
      <w:r w:rsidRPr="00C11797">
        <w:rPr>
          <w:sz w:val="28"/>
          <w:szCs w:val="28"/>
        </w:rPr>
        <w:t xml:space="preserve"> если сельскохозяйственные животные не сданы пастуху - организовать индивидуальный выпас или содержать на привязи;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 xml:space="preserve">- заключить договоры на организованный выпас скота с пастухом либо организовать </w:t>
      </w:r>
      <w:proofErr w:type="gramStart"/>
      <w:r w:rsidRPr="00C11797">
        <w:rPr>
          <w:sz w:val="28"/>
          <w:szCs w:val="28"/>
        </w:rPr>
        <w:t>поочередной</w:t>
      </w:r>
      <w:proofErr w:type="gramEnd"/>
      <w:r w:rsidRPr="00C11797">
        <w:rPr>
          <w:sz w:val="28"/>
          <w:szCs w:val="28"/>
        </w:rPr>
        <w:t xml:space="preserve"> выпас;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- не допускать загрязнения окружающей среды, газонов, тротуаров, дорог отходами  сельскохозяйственных животных. Загрязнения указанных мест устраняются владельцами сельскохозяйственных животных;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- запрещается допускать сельскохозяйственных животных на детские площадки, зоны отдыха населения и другие места общего пользования;</w:t>
      </w:r>
    </w:p>
    <w:p w:rsidR="00BB0FE9" w:rsidRPr="00C11797" w:rsidRDefault="00BB0FE9" w:rsidP="00BB0FE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- владельцы сельскохозяйственных животных обязаны предпринимать все зависящие от них меры, не допускающие безнадзорное нахождение сельскохозяйственных животных в черте населенного пункта, а также за его пределами.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>3.4. На территории Приволжского муниципального образования Ровенского муниципального района Саратовской области устанавливается следующий порядок санкционированного выпаса и прогона поголовья сельскохозяйственных животных:</w:t>
      </w:r>
    </w:p>
    <w:p w:rsidR="00BB0FE9" w:rsidRPr="00C11797" w:rsidRDefault="00BB0FE9" w:rsidP="00BB0FE9">
      <w:pPr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-период выгула и выпаса с 01 апреля по 31 октября ежегодно (с учетом погодных условий указанный период может быть изменен);</w:t>
      </w:r>
    </w:p>
    <w:p w:rsidR="00BB0FE9" w:rsidRPr="00C11797" w:rsidRDefault="00BB0FE9" w:rsidP="00BB0FE9">
      <w:pPr>
        <w:rPr>
          <w:rFonts w:ascii="Times New Roman" w:hAnsi="Times New Roman" w:cs="Times New Roman"/>
          <w:b/>
          <w:sz w:val="28"/>
          <w:szCs w:val="28"/>
        </w:rPr>
      </w:pPr>
      <w:r w:rsidRPr="00C11797">
        <w:rPr>
          <w:rFonts w:ascii="Times New Roman" w:hAnsi="Times New Roman" w:cs="Times New Roman"/>
          <w:b/>
          <w:sz w:val="28"/>
          <w:szCs w:val="28"/>
        </w:rPr>
        <w:t>-время выгула и выпаса - с 6.00 до 20.00.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bookmarkStart w:id="0" w:name="sub_40"/>
      <w:r w:rsidRPr="00C11797">
        <w:rPr>
          <w:rFonts w:ascii="Times New Roman" w:hAnsi="Times New Roman" w:cs="Times New Roman"/>
          <w:sz w:val="28"/>
          <w:szCs w:val="28"/>
        </w:rPr>
        <w:t>3.5. Выгул и выпас сельскохозяйственных животных, а также их прогон (проезд) к месту выгула и выпаса производится только в присутствии лица, сопровождающего животных.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bookmarkStart w:id="1" w:name="sub_50"/>
      <w:bookmarkEnd w:id="0"/>
      <w:r w:rsidRPr="00C11797">
        <w:rPr>
          <w:rFonts w:ascii="Times New Roman" w:hAnsi="Times New Roman" w:cs="Times New Roman"/>
          <w:sz w:val="28"/>
          <w:szCs w:val="28"/>
        </w:rPr>
        <w:t>3.6. При прогоне (проезде) к месту выгула и выпаса сельскохозяйственных животных лицо, сопровождающее животных, обязано обеспечить чистоту населенных пунктов, в том числе незамедлительную уборку экскрементов животных.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bookmarkStart w:id="2" w:name="sub_60"/>
      <w:bookmarkEnd w:id="1"/>
      <w:r w:rsidRPr="00C11797">
        <w:rPr>
          <w:rFonts w:ascii="Times New Roman" w:hAnsi="Times New Roman" w:cs="Times New Roman"/>
          <w:sz w:val="28"/>
          <w:szCs w:val="28"/>
        </w:rPr>
        <w:lastRenderedPageBreak/>
        <w:t>3.7. Собственнику животных запрещено производить выгул и выпас сельскохозяйственных животных, а также их прогон (проезд) к месту выгула и выпаса способами, которые могут причинить ущерб иным лицам или животным.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bookmarkStart w:id="3" w:name="sub_70"/>
      <w:bookmarkEnd w:id="2"/>
      <w:r w:rsidRPr="00C11797">
        <w:rPr>
          <w:rFonts w:ascii="Times New Roman" w:hAnsi="Times New Roman" w:cs="Times New Roman"/>
          <w:sz w:val="28"/>
          <w:szCs w:val="28"/>
        </w:rPr>
        <w:t>3.8. В случае нанесения животными ущерба физическим или юридическим лицам обязанность по возмещению причиненного вреда возлагается на владельцев животных. В случае если ущерб причинен по вине лиц, осуществляющих выгул и выпас сельскохозяйственных животных на договорной основе, ответственность возлагается на указанных лиц.</w:t>
      </w: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bookmarkStart w:id="4" w:name="sub_80"/>
      <w:bookmarkEnd w:id="3"/>
      <w:r w:rsidRPr="00C11797">
        <w:rPr>
          <w:rFonts w:ascii="Times New Roman" w:hAnsi="Times New Roman" w:cs="Times New Roman"/>
          <w:sz w:val="28"/>
          <w:szCs w:val="28"/>
        </w:rPr>
        <w:t>3.9. Владельцы сельскохозяйственных животных обязаны встречать свой скот в местах, определяемых общим собранием собственников сельскохозяйственных животных.</w:t>
      </w:r>
    </w:p>
    <w:bookmarkEnd w:id="4"/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 xml:space="preserve">3.10. </w:t>
      </w:r>
      <w:proofErr w:type="gramStart"/>
      <w:r w:rsidRPr="00C11797">
        <w:rPr>
          <w:rFonts w:ascii="Times New Roman" w:hAnsi="Times New Roman" w:cs="Times New Roman"/>
          <w:sz w:val="28"/>
          <w:szCs w:val="28"/>
        </w:rPr>
        <w:t>Владельцы, не сдавшие в порядке, определяемом по договоренности сторон, своих животных лицам, осуществляющих на договорной основе функции по выгулу и выпасу сельскохозяйственных животных, обязаны обеспечить выгул и выпас крупного, мелкого рогатого скота и лошадей под личным присмотром, в местах, отведенных администрацией Приволжского муниципального образования Ровенского муниципального района Саратовской области под пастбищные угодья.</w:t>
      </w:r>
      <w:proofErr w:type="gramEnd"/>
    </w:p>
    <w:p w:rsidR="00BB0FE9" w:rsidRPr="00C11797" w:rsidRDefault="00BB0FE9" w:rsidP="00BB0FE9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 w:rsidRPr="00C11797">
        <w:rPr>
          <w:rFonts w:ascii="Times New Roman" w:hAnsi="Times New Roman" w:cs="Times New Roman"/>
          <w:sz w:val="28"/>
          <w:szCs w:val="28"/>
        </w:rPr>
        <w:t>Санкционированный выпас осуществляется в установленном Законом Саратовской области от 20.04.2016  № 55-ЗСО «Об упорядочении выпаса и прогона сельскохозяйственных животных на территории Саратовской области» и настоящими Правилами.</w:t>
      </w:r>
      <w:proofErr w:type="gramEnd"/>
    </w:p>
    <w:p w:rsidR="00BB0FE9" w:rsidRPr="00C11797" w:rsidRDefault="00BB0FE9" w:rsidP="00BB0FE9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>3.12. Прогон сельскохозяйственных животных до мест сбора в стада осуществляется владельцами либо иными лицами, определенными владельцем в установленном законом порядке, до мест санкционированного выпаса - пастухами в соответствии с планом прогона сельскохозяйственных животных.</w:t>
      </w:r>
    </w:p>
    <w:p w:rsidR="00BB0FE9" w:rsidRPr="00C11797" w:rsidRDefault="00BB0FE9" w:rsidP="00BB0FE9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11797">
        <w:rPr>
          <w:rFonts w:ascii="Times New Roman" w:hAnsi="Times New Roman"/>
          <w:b w:val="0"/>
          <w:sz w:val="28"/>
          <w:szCs w:val="28"/>
        </w:rPr>
        <w:t>3.13.Прогон и выпас сельскохозяйственных животных</w:t>
      </w:r>
      <w:r w:rsidRPr="00C11797">
        <w:rPr>
          <w:rFonts w:ascii="Times New Roman" w:hAnsi="Times New Roman"/>
          <w:sz w:val="28"/>
          <w:szCs w:val="28"/>
        </w:rPr>
        <w:t xml:space="preserve"> </w:t>
      </w:r>
      <w:r w:rsidRPr="00C11797">
        <w:rPr>
          <w:rFonts w:ascii="Times New Roman" w:hAnsi="Times New Roman"/>
          <w:b w:val="0"/>
          <w:sz w:val="28"/>
          <w:szCs w:val="28"/>
        </w:rPr>
        <w:t xml:space="preserve">на территории Приволжского  муниципального образования проводить после весенней ветеринарной обработки и лабораторных исследований сельскохозяйственных животных с положительными решениями проведенными специалистами  ОГУ «Ровенская рай СББЖ» </w:t>
      </w:r>
    </w:p>
    <w:p w:rsidR="00BB0FE9" w:rsidRPr="00C11797" w:rsidRDefault="00BB0FE9" w:rsidP="00BB0FE9">
      <w:pPr>
        <w:pStyle w:val="aa"/>
        <w:shd w:val="clear" w:color="auto" w:fill="FFFFFF"/>
        <w:spacing w:before="0" w:beforeAutospacing="0" w:after="0" w:afterAutospacing="0"/>
        <w:ind w:right="19" w:firstLine="567"/>
        <w:jc w:val="both"/>
      </w:pPr>
      <w:r w:rsidRPr="00C11797">
        <w:rPr>
          <w:sz w:val="28"/>
          <w:szCs w:val="28"/>
        </w:rPr>
        <w:t>3.14.Маршруты прогона и выпаса сельскохозяйственных животных до мест выпаса и пастьбы на территории Приволжского муниципального образования Ровенского муниципального района Саратовской области утверждаются постановлением администрации Приволжского муниципального образования Ровенского муниципального района Саратовской области</w:t>
      </w:r>
    </w:p>
    <w:p w:rsidR="00BB0FE9" w:rsidRPr="00C11797" w:rsidRDefault="00BB0FE9" w:rsidP="00BB0FE9">
      <w:pPr>
        <w:pStyle w:val="aa"/>
        <w:shd w:val="clear" w:color="auto" w:fill="FFFFFF"/>
        <w:spacing w:before="0" w:beforeAutospacing="0" w:after="0" w:afterAutospacing="0"/>
        <w:ind w:right="19" w:firstLine="567"/>
        <w:jc w:val="both"/>
        <w:rPr>
          <w:sz w:val="28"/>
          <w:szCs w:val="28"/>
        </w:rPr>
      </w:pPr>
      <w:r w:rsidRPr="00C11797">
        <w:rPr>
          <w:sz w:val="28"/>
          <w:szCs w:val="28"/>
        </w:rPr>
        <w:t>3.15. Места выпаса и пастьбы сельскохозяйственных животных на территории Приволжского муниципального образования Ровенского муниципального района Саратовской области утверждаются постановлением администрации Приволжского муниципального образования Ровенского муниципального района Саратовской области</w:t>
      </w:r>
    </w:p>
    <w:p w:rsidR="00BB0FE9" w:rsidRPr="00C11797" w:rsidRDefault="00BB0FE9" w:rsidP="00BB0FE9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lastRenderedPageBreak/>
        <w:t xml:space="preserve">3.16. Санкционированный </w:t>
      </w:r>
      <w:proofErr w:type="gramStart"/>
      <w:r w:rsidRPr="00C11797">
        <w:rPr>
          <w:rFonts w:ascii="Times New Roman" w:hAnsi="Times New Roman" w:cs="Times New Roman"/>
          <w:sz w:val="28"/>
          <w:szCs w:val="28"/>
        </w:rPr>
        <w:t>выпас</w:t>
      </w:r>
      <w:proofErr w:type="gramEnd"/>
      <w:r w:rsidRPr="00C11797">
        <w:rPr>
          <w:rFonts w:ascii="Times New Roman" w:hAnsi="Times New Roman" w:cs="Times New Roman"/>
          <w:sz w:val="28"/>
          <w:szCs w:val="28"/>
        </w:rPr>
        <w:t xml:space="preserve"> и прогон сельскохозяйственных животных производятся в соответствии с федеральным законодательством на земельных участках с установлением публичного сервитута, на земельных участках, находящихся в муниципальной собственности, на земельных участках, государственная собственность на которые не разграничена, либо на земельных участках, предоставленных гражданам в аренду или на ином праве в этих целях.</w:t>
      </w:r>
    </w:p>
    <w:p w:rsidR="00BB0FE9" w:rsidRPr="00C11797" w:rsidRDefault="00BB0FE9" w:rsidP="00BB0FE9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>3.17. Безнадзорные сельскохозяйственные животные, обнаруженные в момент потравы сенокосов, посевов и иных сельскохозяйственных угодий, а также повреждения или уничтожения насаждений, могут быть задержаны. Порядок установления владельца данных животных и их содержания в период розыска владельца определяется в соответствии с гражданским законодательством.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Порядок изоляции безнадзорных сельскохозяйственных животных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Животные, находящиеся на посевных площадях или вблизи их, жилой зоне населенных пунктов, общественных местах, без сопровождения, относятся к категории безнадзорных и к ним могут быть применены меры, предусмотренные статьями 230, 231. 232 Гражданского кодекса Российской Федерации и настоящим Порядком.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Безнадзорные животные задерживаются и содержатся в местах определенных решением главы сельского поселения.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журнале задержанных животных фиксируется по графам масть, мета, описание особенностей животного, число, когда и кем оно было задержано, время, место задержания.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доступном для всеобщего ознакомления месте населенного пункта вывешивается информация уведомительного характера.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Содержание животных производится в соответствии с требованиями норм Гражданского кодекса  Российской Федерации, ветеринарных, санитарных норм. 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Лицо, отловившее безнадзорное животное, обязано возвратить его собственнику (владельцу), а если собственник животного или место его пребывания неизвестны, не позднее трех суток с момента задержания заявить об обнаружении животного в полицию, которая принимает меры к розыску собственника.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время розыска собственника животного, оно может быть оставлено лицом, отловившим его, у себя на содержании и в пользовании, либо сдано на содержание и в пользование другому лицу, имеющему необходимые для этого условия. По просьбе лица отловившего безнадзорное животное, подыскание </w:t>
      </w:r>
      <w:proofErr w:type="gramStart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имеющего необходимые условия для его содержания и передачу ему животного осуществляют</w:t>
      </w:r>
      <w:proofErr w:type="gramEnd"/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полиция или  орган уполномоченный администрацией.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отловившее безнадзорных домашних животных, имеет право на вознаграждение в соответствии со статьей 229 Гражданского кодекса РФ.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4.8. Если в течение шести месяцев с момента заявления об отлове безнадзорного животного его собственник не будет обнаружен или сам не заявит о своем праве на него, лицо, у которого животное находилось на содержании и в пользовании, приобретает право собственности на него.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При отказе этого лица от приобретения в собственность содержащегося у него животного, оно поступает в муниципальную собственность в порядке, установленном законодательством.  </w:t>
      </w:r>
    </w:p>
    <w:p w:rsidR="00C11797" w:rsidRPr="00C11797" w:rsidRDefault="00C11797" w:rsidP="00C11797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Безнадзор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животное</w:t>
      </w:r>
      <w:r w:rsidRPr="00C11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поступившее в муниципальную собственность, подлежит убою или продаже. Вырученные средства используются на покрытие затрат по содержанию безнадзорного животного.</w:t>
      </w:r>
    </w:p>
    <w:p w:rsidR="00C11797" w:rsidRPr="00C11797" w:rsidRDefault="00C11797" w:rsidP="00BB0FE9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p w:rsidR="00BB0FE9" w:rsidRPr="00C11797" w:rsidRDefault="00BB0FE9" w:rsidP="00BB0FE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b/>
          <w:bCs/>
          <w:sz w:val="28"/>
          <w:szCs w:val="28"/>
        </w:rPr>
        <w:t>5. Ответственность за нарушение настоящих Правил.</w:t>
      </w:r>
    </w:p>
    <w:p w:rsidR="00BB0FE9" w:rsidRPr="00C11797" w:rsidRDefault="00BB0FE9" w:rsidP="00BB0FE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C11797">
        <w:rPr>
          <w:rFonts w:ascii="Times New Roman" w:hAnsi="Times New Roman" w:cs="Times New Roman"/>
          <w:sz w:val="28"/>
          <w:szCs w:val="28"/>
        </w:rPr>
        <w:t xml:space="preserve">5.1. За нарушение настоящих </w:t>
      </w:r>
      <w:proofErr w:type="gramStart"/>
      <w:r w:rsidRPr="00C11797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C11797">
        <w:rPr>
          <w:rFonts w:ascii="Times New Roman" w:hAnsi="Times New Roman" w:cs="Times New Roman"/>
          <w:sz w:val="28"/>
          <w:szCs w:val="28"/>
        </w:rPr>
        <w:t xml:space="preserve"> владельцы сельскохозяйственных животных несут ответственность:</w:t>
      </w:r>
    </w:p>
    <w:p w:rsidR="00BB0FE9" w:rsidRPr="00C11797" w:rsidRDefault="00BB0FE9" w:rsidP="00BB0FE9">
      <w:pPr>
        <w:ind w:firstLine="539"/>
        <w:rPr>
          <w:rFonts w:ascii="Times New Roman" w:hAnsi="Times New Roman" w:cs="Times New Roman"/>
        </w:rPr>
      </w:pPr>
      <w:r w:rsidRPr="00C11797">
        <w:rPr>
          <w:rFonts w:ascii="Times New Roman" w:hAnsi="Times New Roman" w:cs="Times New Roman"/>
          <w:sz w:val="28"/>
          <w:szCs w:val="28"/>
        </w:rPr>
        <w:t>5.2. За несоблюдение Порядка выпаса и прогона сельскохозяйственных животных на территории Приволжского муниципального образования Ровенского муниципального района Саратовской области, владелец сельскохозяйственных животных несет административную ответственность в порядке, установленном Кодексом Российской Федерации об административных правонарушениях и законом Саратовской области от             29 июля 2009 года № 104-ЗСО «Об административных правонарушениях на территории Саратовской области».</w:t>
      </w:r>
    </w:p>
    <w:p w:rsidR="00BB0FE9" w:rsidRPr="00C11797" w:rsidRDefault="00BB0FE9" w:rsidP="00BB0FE9">
      <w:pPr>
        <w:ind w:firstLine="539"/>
        <w:rPr>
          <w:rFonts w:ascii="Times New Roman" w:hAnsi="Times New Roman" w:cs="Times New Roman"/>
        </w:rPr>
      </w:pPr>
      <w:r w:rsidRPr="00C11797">
        <w:rPr>
          <w:rFonts w:ascii="Times New Roman" w:hAnsi="Times New Roman" w:cs="Times New Roman"/>
          <w:sz w:val="28"/>
          <w:szCs w:val="28"/>
        </w:rPr>
        <w:t>5.3. Вред, причиненный здоровью граждан, или ущерб, нанесенный их имуществу сельскохозяйственными животными, возмещается их владельцами в порядке, установленном законодательством Российской Федерации и Саратовской области.</w:t>
      </w:r>
    </w:p>
    <w:p w:rsidR="00BB0FE9" w:rsidRPr="00C11797" w:rsidRDefault="00BB0FE9" w:rsidP="00C11797">
      <w:pPr>
        <w:ind w:firstLine="539"/>
        <w:rPr>
          <w:rFonts w:ascii="Times New Roman" w:hAnsi="Times New Roman" w:cs="Times New Roman"/>
          <w:sz w:val="28"/>
          <w:szCs w:val="28"/>
        </w:rPr>
        <w:sectPr w:rsidR="00BB0FE9" w:rsidRPr="00C11797" w:rsidSect="00221D77">
          <w:pgSz w:w="11900" w:h="16800"/>
          <w:pgMar w:top="709" w:right="567" w:bottom="709" w:left="1701" w:header="720" w:footer="720" w:gutter="0"/>
          <w:cols w:space="720"/>
          <w:noEndnote/>
        </w:sectPr>
      </w:pPr>
      <w:r w:rsidRPr="00C11797">
        <w:rPr>
          <w:rFonts w:ascii="Times New Roman" w:hAnsi="Times New Roman" w:cs="Times New Roman"/>
          <w:sz w:val="28"/>
          <w:szCs w:val="28"/>
        </w:rPr>
        <w:t>5.4. За жестокое обращение с животными или за брошенное животное владелец несет ответственность в соответствии с действующим законодательством.</w:t>
      </w:r>
    </w:p>
    <w:p w:rsidR="00BB0FE9" w:rsidRPr="00C11797" w:rsidRDefault="00C11797" w:rsidP="00C11797">
      <w:pPr>
        <w:spacing w:after="0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  <w:r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lastRenderedPageBreak/>
        <w:t xml:space="preserve">                                                                                                                            </w:t>
      </w:r>
      <w:r w:rsidR="00BB0FE9"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>Приложение № 2</w:t>
      </w:r>
    </w:p>
    <w:p w:rsidR="00BB0FE9" w:rsidRPr="00C11797" w:rsidRDefault="00BB0FE9" w:rsidP="00BB0FE9">
      <w:pPr>
        <w:spacing w:after="0"/>
        <w:jc w:val="right"/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</w:pPr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 xml:space="preserve">к </w:t>
      </w:r>
      <w:hyperlink w:anchor="sub_0" w:history="1">
        <w:r w:rsidRPr="00C11797">
          <w:rPr>
            <w:rStyle w:val="a8"/>
            <w:rFonts w:ascii="Times New Roman" w:hAnsi="Times New Roman"/>
            <w:color w:val="auto"/>
            <w:sz w:val="24"/>
            <w:szCs w:val="28"/>
          </w:rPr>
          <w:t>постановлению</w:t>
        </w:r>
      </w:hyperlink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 xml:space="preserve"> администрации </w:t>
      </w:r>
    </w:p>
    <w:p w:rsidR="00BB0FE9" w:rsidRPr="00C11797" w:rsidRDefault="00BB0FE9" w:rsidP="00BB0FE9">
      <w:pPr>
        <w:spacing w:after="0"/>
        <w:jc w:val="right"/>
        <w:rPr>
          <w:rFonts w:ascii="Times New Roman" w:hAnsi="Times New Roman" w:cs="Times New Roman"/>
          <w:b/>
        </w:rPr>
      </w:pPr>
      <w:r w:rsidRPr="00C11797">
        <w:rPr>
          <w:rFonts w:ascii="Times New Roman" w:hAnsi="Times New Roman" w:cs="Times New Roman"/>
          <w:b/>
        </w:rPr>
        <w:t>Приволжского  МО</w:t>
      </w:r>
    </w:p>
    <w:p w:rsidR="00BB0FE9" w:rsidRPr="00C11797" w:rsidRDefault="00BB0FE9" w:rsidP="00BB0FE9">
      <w:pPr>
        <w:spacing w:after="0"/>
        <w:jc w:val="right"/>
        <w:rPr>
          <w:rFonts w:ascii="Times New Roman" w:hAnsi="Times New Roman" w:cs="Times New Roman"/>
          <w:b/>
        </w:rPr>
      </w:pPr>
      <w:r w:rsidRPr="00C11797">
        <w:rPr>
          <w:rFonts w:ascii="Times New Roman" w:hAnsi="Times New Roman" w:cs="Times New Roman"/>
          <w:b/>
        </w:rPr>
        <w:t xml:space="preserve">Ровенского муниципального района </w:t>
      </w:r>
    </w:p>
    <w:p w:rsidR="00BB0FE9" w:rsidRPr="00C11797" w:rsidRDefault="00BB0FE9" w:rsidP="00BB0FE9">
      <w:pPr>
        <w:spacing w:after="0"/>
        <w:jc w:val="right"/>
        <w:rPr>
          <w:rFonts w:ascii="Times New Roman" w:hAnsi="Times New Roman" w:cs="Times New Roman"/>
          <w:b/>
        </w:rPr>
      </w:pPr>
      <w:r w:rsidRPr="00C11797">
        <w:rPr>
          <w:rFonts w:ascii="Times New Roman" w:hAnsi="Times New Roman" w:cs="Times New Roman"/>
          <w:b/>
        </w:rPr>
        <w:t>Саратовской области</w:t>
      </w:r>
    </w:p>
    <w:p w:rsidR="00BB0FE9" w:rsidRPr="00C11797" w:rsidRDefault="00BB0FE9" w:rsidP="00BB0FE9">
      <w:pPr>
        <w:spacing w:after="0"/>
        <w:jc w:val="right"/>
        <w:rPr>
          <w:rFonts w:ascii="Times New Roman" w:hAnsi="Times New Roman" w:cs="Times New Roman"/>
          <w:sz w:val="20"/>
        </w:rPr>
      </w:pPr>
      <w:r w:rsidRPr="00C11797">
        <w:rPr>
          <w:rStyle w:val="a7"/>
          <w:rFonts w:ascii="Times New Roman" w:hAnsi="Times New Roman" w:cs="Times New Roman"/>
          <w:bCs/>
          <w:color w:val="auto"/>
          <w:sz w:val="24"/>
          <w:szCs w:val="28"/>
        </w:rPr>
        <w:t>от 22.08. 2024 г. № 35</w:t>
      </w:r>
    </w:p>
    <w:p w:rsidR="00BB0FE9" w:rsidRPr="00C11797" w:rsidRDefault="00BB0FE9" w:rsidP="00BB0FE9">
      <w:pPr>
        <w:spacing w:after="0"/>
        <w:rPr>
          <w:rFonts w:ascii="Times New Roman" w:hAnsi="Times New Roman" w:cs="Times New Roman"/>
          <w:sz w:val="20"/>
        </w:rPr>
      </w:pPr>
    </w:p>
    <w:p w:rsidR="00BB0FE9" w:rsidRPr="00C11797" w:rsidRDefault="00BB0FE9" w:rsidP="00BB0FE9">
      <w:pPr>
        <w:rPr>
          <w:rFonts w:ascii="Times New Roman" w:hAnsi="Times New Roman" w:cs="Times New Roman"/>
        </w:rPr>
      </w:pPr>
    </w:p>
    <w:p w:rsidR="00BB0FE9" w:rsidRPr="00C11797" w:rsidRDefault="00BB0FE9" w:rsidP="00C11797">
      <w:pPr>
        <w:spacing w:after="0" w:line="25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97">
        <w:rPr>
          <w:rFonts w:ascii="Times New Roman" w:hAnsi="Times New Roman" w:cs="Times New Roman"/>
          <w:b/>
          <w:bCs/>
          <w:sz w:val="28"/>
          <w:szCs w:val="28"/>
        </w:rPr>
        <w:t xml:space="preserve">Маршруты прогона и выпаса </w:t>
      </w:r>
      <w:proofErr w:type="gramStart"/>
      <w:r w:rsidRPr="00C11797">
        <w:rPr>
          <w:rFonts w:ascii="Times New Roman" w:hAnsi="Times New Roman" w:cs="Times New Roman"/>
          <w:b/>
          <w:bCs/>
          <w:sz w:val="28"/>
          <w:szCs w:val="28"/>
        </w:rPr>
        <w:t>сельскохозяйственных</w:t>
      </w:r>
      <w:proofErr w:type="gramEnd"/>
      <w:r w:rsidRPr="00C117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B0FE9" w:rsidRPr="00C11797" w:rsidRDefault="00BB0FE9" w:rsidP="00C11797">
      <w:pPr>
        <w:spacing w:after="0" w:line="25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97">
        <w:rPr>
          <w:rFonts w:ascii="Times New Roman" w:hAnsi="Times New Roman" w:cs="Times New Roman"/>
          <w:b/>
          <w:bCs/>
          <w:sz w:val="28"/>
          <w:szCs w:val="28"/>
        </w:rPr>
        <w:t>животных на территории</w:t>
      </w:r>
    </w:p>
    <w:p w:rsidR="00BB0FE9" w:rsidRPr="00C11797" w:rsidRDefault="00BB0FE9" w:rsidP="00C1179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C11797">
        <w:rPr>
          <w:rFonts w:ascii="Times New Roman" w:hAnsi="Times New Roman"/>
          <w:b/>
          <w:sz w:val="28"/>
          <w:szCs w:val="28"/>
        </w:rPr>
        <w:t>Приволжского муниципального образования</w:t>
      </w:r>
    </w:p>
    <w:p w:rsidR="00BB0FE9" w:rsidRPr="00C11797" w:rsidRDefault="00BB0FE9" w:rsidP="00C1179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C11797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BB0FE9" w:rsidRPr="00C11797" w:rsidRDefault="00BB0FE9" w:rsidP="00C1179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C1179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BB0FE9" w:rsidRPr="00C11797" w:rsidRDefault="00BB0FE9" w:rsidP="00C11797">
      <w:pPr>
        <w:spacing w:line="252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BB0FE9" w:rsidRPr="00C11797" w:rsidRDefault="00BB0FE9" w:rsidP="00BB0FE9">
      <w:pPr>
        <w:pStyle w:val="Style3"/>
        <w:widowControl/>
        <w:spacing w:line="322" w:lineRule="exact"/>
        <w:ind w:right="55" w:firstLine="851"/>
        <w:jc w:val="both"/>
        <w:rPr>
          <w:sz w:val="28"/>
          <w:szCs w:val="28"/>
        </w:rPr>
      </w:pPr>
      <w:r w:rsidRPr="00C11797">
        <w:rPr>
          <w:b/>
          <w:sz w:val="28"/>
          <w:szCs w:val="28"/>
        </w:rPr>
        <w:t>1.</w:t>
      </w:r>
      <w:r w:rsidR="00C11797" w:rsidRPr="00C11797">
        <w:rPr>
          <w:b/>
          <w:sz w:val="28"/>
          <w:szCs w:val="28"/>
        </w:rPr>
        <w:t xml:space="preserve"> </w:t>
      </w:r>
      <w:r w:rsidRPr="00C11797">
        <w:rPr>
          <w:b/>
          <w:sz w:val="28"/>
          <w:szCs w:val="28"/>
        </w:rPr>
        <w:t>Село Приволжское</w:t>
      </w:r>
      <w:r w:rsidRPr="00C11797">
        <w:rPr>
          <w:sz w:val="28"/>
          <w:szCs w:val="28"/>
        </w:rPr>
        <w:t xml:space="preserve">: </w:t>
      </w:r>
    </w:p>
    <w:p w:rsidR="00BB0FE9" w:rsidRPr="00C11797" w:rsidRDefault="00BB0FE9" w:rsidP="00BB0FE9">
      <w:pPr>
        <w:pStyle w:val="Style3"/>
        <w:widowControl/>
        <w:spacing w:line="322" w:lineRule="exact"/>
        <w:ind w:right="55" w:firstLine="851"/>
        <w:jc w:val="both"/>
        <w:rPr>
          <w:rStyle w:val="FontStyle12"/>
          <w:sz w:val="28"/>
          <w:szCs w:val="28"/>
        </w:rPr>
      </w:pPr>
      <w:r w:rsidRPr="00C11797">
        <w:rPr>
          <w:sz w:val="28"/>
          <w:szCs w:val="28"/>
        </w:rPr>
        <w:t xml:space="preserve">а) </w:t>
      </w:r>
      <w:r w:rsidRPr="00C11797">
        <w:rPr>
          <w:rStyle w:val="FontStyle12"/>
          <w:sz w:val="28"/>
          <w:szCs w:val="28"/>
        </w:rPr>
        <w:t xml:space="preserve">Место сбора скота – участок между домами № 2 и № 2а по улице </w:t>
      </w:r>
      <w:proofErr w:type="gramStart"/>
      <w:r w:rsidRPr="00C11797">
        <w:rPr>
          <w:rStyle w:val="FontStyle12"/>
          <w:sz w:val="28"/>
          <w:szCs w:val="28"/>
        </w:rPr>
        <w:t>Первомайская</w:t>
      </w:r>
      <w:proofErr w:type="gramEnd"/>
      <w:r w:rsidRPr="00C11797">
        <w:rPr>
          <w:rStyle w:val="FontStyle12"/>
          <w:sz w:val="28"/>
          <w:szCs w:val="28"/>
        </w:rPr>
        <w:t xml:space="preserve">, и далее прогон  стада на юго-восток по улице Первомайская  до  дома № 81. Далее  200 метров вдоль  трассы  Энгельс – Ровное </w:t>
      </w:r>
      <w:proofErr w:type="gramStart"/>
      <w:r w:rsidRPr="00C11797">
        <w:rPr>
          <w:rStyle w:val="FontStyle12"/>
          <w:sz w:val="28"/>
          <w:szCs w:val="28"/>
        </w:rPr>
        <w:t xml:space="preserve">( </w:t>
      </w:r>
      <w:proofErr w:type="gramEnd"/>
      <w:r w:rsidRPr="00C11797">
        <w:rPr>
          <w:rStyle w:val="FontStyle12"/>
          <w:sz w:val="28"/>
          <w:szCs w:val="28"/>
        </w:rPr>
        <w:t>через мост).</w:t>
      </w:r>
    </w:p>
    <w:p w:rsidR="00BB0FE9" w:rsidRPr="00C11797" w:rsidRDefault="00BB0FE9" w:rsidP="00BB0FE9">
      <w:pPr>
        <w:pStyle w:val="Style3"/>
        <w:widowControl/>
        <w:spacing w:line="322" w:lineRule="exact"/>
        <w:ind w:right="55" w:firstLine="851"/>
        <w:jc w:val="both"/>
        <w:rPr>
          <w:rStyle w:val="FontStyle12"/>
          <w:sz w:val="28"/>
          <w:szCs w:val="28"/>
        </w:rPr>
      </w:pPr>
      <w:r w:rsidRPr="00C11797">
        <w:rPr>
          <w:rStyle w:val="FontStyle12"/>
          <w:sz w:val="28"/>
          <w:szCs w:val="28"/>
        </w:rPr>
        <w:t xml:space="preserve">б) Место сбора скота – участок возле дома № 81  по ул. </w:t>
      </w:r>
      <w:proofErr w:type="gramStart"/>
      <w:r w:rsidRPr="00C11797">
        <w:rPr>
          <w:rStyle w:val="FontStyle12"/>
          <w:sz w:val="28"/>
          <w:szCs w:val="28"/>
        </w:rPr>
        <w:t>Первомайская</w:t>
      </w:r>
      <w:proofErr w:type="gramEnd"/>
      <w:r w:rsidRPr="00C11797">
        <w:rPr>
          <w:rStyle w:val="FontStyle12"/>
          <w:sz w:val="28"/>
          <w:szCs w:val="28"/>
        </w:rPr>
        <w:t>, далее прогон стада до дома № 2а ул. Первомайская, далее 150 метров на север.</w:t>
      </w:r>
    </w:p>
    <w:p w:rsidR="00BB0FE9" w:rsidRPr="00C11797" w:rsidRDefault="00BB0FE9" w:rsidP="00BB0FE9">
      <w:pPr>
        <w:pStyle w:val="Style3"/>
        <w:widowControl/>
        <w:spacing w:line="322" w:lineRule="exact"/>
        <w:ind w:right="55" w:firstLine="851"/>
        <w:jc w:val="both"/>
        <w:rPr>
          <w:sz w:val="28"/>
          <w:szCs w:val="28"/>
        </w:rPr>
      </w:pPr>
      <w:r w:rsidRPr="00C11797">
        <w:rPr>
          <w:rStyle w:val="FontStyle12"/>
          <w:b/>
          <w:sz w:val="28"/>
          <w:szCs w:val="28"/>
        </w:rPr>
        <w:t>2. Село Яблоновка</w:t>
      </w:r>
      <w:r w:rsidRPr="00C11797">
        <w:rPr>
          <w:rStyle w:val="FontStyle12"/>
          <w:sz w:val="28"/>
          <w:szCs w:val="28"/>
        </w:rPr>
        <w:t xml:space="preserve">:  Место сбора скота – участок возле дома № 18 по ул. </w:t>
      </w:r>
      <w:proofErr w:type="gramStart"/>
      <w:r w:rsidRPr="00C11797">
        <w:rPr>
          <w:rStyle w:val="FontStyle12"/>
          <w:sz w:val="28"/>
          <w:szCs w:val="28"/>
        </w:rPr>
        <w:t>Коммунистическая</w:t>
      </w:r>
      <w:proofErr w:type="gramEnd"/>
      <w:r w:rsidRPr="00C11797">
        <w:rPr>
          <w:rStyle w:val="FontStyle12"/>
          <w:sz w:val="28"/>
          <w:szCs w:val="28"/>
        </w:rPr>
        <w:t xml:space="preserve">  далее  прогон  стада   по ул. Коммунистическая  до дома № 1, далее 100 метров    на  север.</w:t>
      </w:r>
    </w:p>
    <w:p w:rsidR="00BB0FE9" w:rsidRPr="00C11797" w:rsidRDefault="00BB0FE9" w:rsidP="00BB0FE9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BB0FE9" w:rsidRPr="00C11797" w:rsidRDefault="00BB0FE9" w:rsidP="00BB0FE9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BB0FE9" w:rsidRPr="00C11797" w:rsidRDefault="00BB0FE9" w:rsidP="00BB0FE9">
      <w:pPr>
        <w:rPr>
          <w:rFonts w:ascii="Times New Roman" w:hAnsi="Times New Roman" w:cs="Times New Roman"/>
        </w:rPr>
      </w:pPr>
    </w:p>
    <w:p w:rsidR="00BB0FE9" w:rsidRPr="00C11797" w:rsidRDefault="00BB0FE9" w:rsidP="00BB0FE9">
      <w:pPr>
        <w:rPr>
          <w:rFonts w:ascii="Times New Roman" w:hAnsi="Times New Roman" w:cs="Times New Roman"/>
          <w:sz w:val="28"/>
          <w:szCs w:val="28"/>
        </w:rPr>
      </w:pPr>
    </w:p>
    <w:p w:rsidR="00B62E96" w:rsidRPr="00C11797" w:rsidRDefault="00B62E96"/>
    <w:sectPr w:rsidR="00B62E96" w:rsidRPr="00C11797" w:rsidSect="00E94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3CC"/>
    <w:multiLevelType w:val="multilevel"/>
    <w:tmpl w:val="B3880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6D335C"/>
    <w:multiLevelType w:val="multilevel"/>
    <w:tmpl w:val="5A4437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19783B90"/>
    <w:multiLevelType w:val="multilevel"/>
    <w:tmpl w:val="9F948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56AB5"/>
    <w:multiLevelType w:val="multilevel"/>
    <w:tmpl w:val="F5822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E16DEF"/>
    <w:multiLevelType w:val="multilevel"/>
    <w:tmpl w:val="75C0B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0FE9"/>
    <w:rsid w:val="0000693C"/>
    <w:rsid w:val="00047EA7"/>
    <w:rsid w:val="00604BEA"/>
    <w:rsid w:val="009A7F0A"/>
    <w:rsid w:val="00B62E96"/>
    <w:rsid w:val="00BB0FE9"/>
    <w:rsid w:val="00C1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E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BB0F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0FE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BB0F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"/>
    <w:basedOn w:val="a0"/>
    <w:rsid w:val="00BB0FE9"/>
  </w:style>
  <w:style w:type="paragraph" w:styleId="a5">
    <w:name w:val="Balloon Text"/>
    <w:basedOn w:val="a"/>
    <w:link w:val="a6"/>
    <w:uiPriority w:val="99"/>
    <w:semiHidden/>
    <w:unhideWhenUsed/>
    <w:rsid w:val="00BB0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FE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0FE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7">
    <w:name w:val="Цветовое выделение"/>
    <w:uiPriority w:val="99"/>
    <w:rsid w:val="00BB0FE9"/>
    <w:rPr>
      <w:b/>
      <w:color w:val="26282F"/>
    </w:rPr>
  </w:style>
  <w:style w:type="character" w:customStyle="1" w:styleId="a8">
    <w:name w:val="Гипертекстовая ссылка"/>
    <w:uiPriority w:val="99"/>
    <w:rsid w:val="00BB0FE9"/>
    <w:rPr>
      <w:rFonts w:cs="Times New Roman"/>
      <w:b/>
      <w:color w:val="106BBE"/>
    </w:rPr>
  </w:style>
  <w:style w:type="paragraph" w:styleId="a9">
    <w:name w:val="No Spacing"/>
    <w:uiPriority w:val="1"/>
    <w:qFormat/>
    <w:rsid w:val="00BB0FE9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BB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B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rsid w:val="00BB0FE9"/>
  </w:style>
  <w:style w:type="paragraph" w:customStyle="1" w:styleId="Style3">
    <w:name w:val="Style3"/>
    <w:basedOn w:val="a"/>
    <w:uiPriority w:val="99"/>
    <w:rsid w:val="00BB0FE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B0FE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E1279-E03C-43EC-B171-3F8CCBAD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2025-06-18T05:49:00Z</cp:lastPrinted>
  <dcterms:created xsi:type="dcterms:W3CDTF">2025-06-18T05:32:00Z</dcterms:created>
  <dcterms:modified xsi:type="dcterms:W3CDTF">2025-06-25T12:16:00Z</dcterms:modified>
</cp:coreProperties>
</file>